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21D0A" w14:textId="77777777" w:rsidR="0087001C" w:rsidRPr="006D299B" w:rsidRDefault="0087001C" w:rsidP="00414921">
      <w:pPr>
        <w:pStyle w:val="Normal1"/>
        <w:spacing w:before="480"/>
        <w:jc w:val="both"/>
        <w:rPr>
          <w:sz w:val="24"/>
          <w:szCs w:val="24"/>
        </w:rPr>
      </w:pPr>
      <w:r w:rsidRPr="006D299B">
        <w:rPr>
          <w:rFonts w:ascii="Arial" w:hAnsi="Arial" w:cs="Arial"/>
          <w:b/>
          <w:bCs/>
          <w:sz w:val="24"/>
          <w:szCs w:val="24"/>
        </w:rPr>
        <w:t>ATA DE CORREIÇÃO ORDINÁRIA REALIZADA NA UNIDADE AVANÇADA DE ATENDIMENTO JUDICIÁRIO DE ____________________ - SP</w:t>
      </w:r>
    </w:p>
    <w:p w14:paraId="2780E3BF" w14:textId="77777777" w:rsidR="0087001C" w:rsidRPr="006D299B" w:rsidRDefault="0087001C" w:rsidP="00414921">
      <w:pPr>
        <w:tabs>
          <w:tab w:val="left" w:pos="142"/>
        </w:tabs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p w14:paraId="16ADEB6F" w14:textId="27ECC61B" w:rsidR="0087001C" w:rsidRDefault="0087001C" w:rsidP="0087001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6D299B">
        <w:rPr>
          <w:rFonts w:ascii="Arial" w:hAnsi="Arial" w:cs="Arial"/>
          <w:b/>
          <w:bCs/>
          <w:sz w:val="24"/>
          <w:szCs w:val="24"/>
        </w:rPr>
        <w:t>Unidade:</w:t>
      </w:r>
      <w:r w:rsidRPr="006D299B">
        <w:rPr>
          <w:rFonts w:ascii="Arial" w:hAnsi="Arial" w:cs="Arial"/>
          <w:sz w:val="24"/>
          <w:szCs w:val="24"/>
        </w:rPr>
        <w:t xml:space="preserve"> </w:t>
      </w:r>
    </w:p>
    <w:p w14:paraId="4FE700CF" w14:textId="77777777" w:rsidR="00414921" w:rsidRPr="00B647E6" w:rsidRDefault="00414921" w:rsidP="00414921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647E6">
        <w:rPr>
          <w:rFonts w:ascii="Arial" w:hAnsi="Arial" w:cs="Arial"/>
          <w:b/>
          <w:sz w:val="24"/>
          <w:szCs w:val="24"/>
        </w:rPr>
        <w:t xml:space="preserve">Competências: </w:t>
      </w:r>
    </w:p>
    <w:p w14:paraId="292DBB05" w14:textId="77777777" w:rsidR="0087001C" w:rsidRPr="006D299B" w:rsidRDefault="0087001C" w:rsidP="0087001C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6D299B">
        <w:rPr>
          <w:rFonts w:ascii="Arial" w:hAnsi="Arial" w:cs="Arial"/>
          <w:b/>
          <w:bCs/>
          <w:sz w:val="24"/>
          <w:szCs w:val="24"/>
        </w:rPr>
        <w:t xml:space="preserve">Data: </w:t>
      </w:r>
    </w:p>
    <w:p w14:paraId="5A6C8369" w14:textId="77777777" w:rsidR="0087001C" w:rsidRPr="006D299B" w:rsidRDefault="0087001C" w:rsidP="0087001C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6D299B">
        <w:rPr>
          <w:rFonts w:ascii="Arial" w:hAnsi="Arial" w:cs="Arial"/>
          <w:b/>
          <w:bCs/>
          <w:sz w:val="24"/>
          <w:szCs w:val="24"/>
        </w:rPr>
        <w:t>Juiz Responsável:</w:t>
      </w:r>
    </w:p>
    <w:p w14:paraId="0FFA2FC2" w14:textId="77777777" w:rsidR="0087001C" w:rsidRPr="006D299B" w:rsidRDefault="0087001C" w:rsidP="0087001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6D299B">
        <w:rPr>
          <w:rFonts w:ascii="Arial" w:hAnsi="Arial" w:cs="Arial"/>
          <w:b/>
          <w:bCs/>
          <w:sz w:val="24"/>
          <w:szCs w:val="24"/>
        </w:rPr>
        <w:t>Funcionários:</w:t>
      </w:r>
      <w:r w:rsidRPr="006D299B">
        <w:rPr>
          <w:rFonts w:ascii="Arial" w:hAnsi="Arial" w:cs="Arial"/>
          <w:sz w:val="24"/>
          <w:szCs w:val="24"/>
        </w:rPr>
        <w:t xml:space="preserve"> </w:t>
      </w:r>
    </w:p>
    <w:p w14:paraId="0C06EC70" w14:textId="77777777" w:rsidR="0087001C" w:rsidRPr="006D299B" w:rsidRDefault="0087001C" w:rsidP="0087001C">
      <w:pPr>
        <w:rPr>
          <w:rFonts w:ascii="Times New Roman" w:hAnsi="Times New Roman"/>
          <w:sz w:val="24"/>
          <w:szCs w:val="24"/>
        </w:rPr>
      </w:pPr>
    </w:p>
    <w:p w14:paraId="00A938B1" w14:textId="77777777" w:rsidR="0087001C" w:rsidRPr="006D299B" w:rsidRDefault="008C6916" w:rsidP="0087001C">
      <w:pPr>
        <w:keepNext/>
        <w:jc w:val="center"/>
        <w:outlineLvl w:val="3"/>
        <w:rPr>
          <w:rFonts w:ascii="Arial" w:hAnsi="Arial" w:cs="Arial"/>
          <w:b/>
          <w:iCs/>
          <w:color w:val="000000"/>
          <w:sz w:val="24"/>
          <w:szCs w:val="24"/>
        </w:rPr>
      </w:pPr>
      <w:r w:rsidRPr="006D299B">
        <w:rPr>
          <w:rFonts w:ascii="Arial" w:hAnsi="Arial" w:cs="Arial"/>
          <w:b/>
          <w:iCs/>
          <w:color w:val="000000"/>
          <w:sz w:val="24"/>
          <w:szCs w:val="24"/>
        </w:rPr>
        <w:t>ESTRUTURA E ORGANIZAÇÃO INTERNA</w:t>
      </w:r>
    </w:p>
    <w:p w14:paraId="76F09405" w14:textId="77777777" w:rsidR="0087001C" w:rsidRPr="006D299B" w:rsidRDefault="0087001C" w:rsidP="0087001C">
      <w:pPr>
        <w:rPr>
          <w:rFonts w:ascii="Times New Roman" w:hAnsi="Times New Roman"/>
          <w:sz w:val="24"/>
          <w:szCs w:val="24"/>
        </w:rPr>
      </w:pPr>
    </w:p>
    <w:p w14:paraId="066B8D17" w14:textId="77777777" w:rsidR="0087001C" w:rsidRPr="006D299B" w:rsidRDefault="008C6916" w:rsidP="0087001C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6D299B">
        <w:rPr>
          <w:rFonts w:ascii="Arial" w:hAnsi="Arial" w:cs="Arial"/>
          <w:b/>
          <w:bCs/>
          <w:sz w:val="24"/>
          <w:szCs w:val="24"/>
        </w:rPr>
        <w:t>1. SÍNTESE DO QUADRO FUNCIONAL: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1181"/>
      </w:tblGrid>
      <w:tr w:rsidR="0087001C" w:rsidRPr="006D299B" w14:paraId="66F75365" w14:textId="77777777" w:rsidTr="00754800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6160" w14:textId="77777777" w:rsidR="0087001C" w:rsidRPr="00414921" w:rsidRDefault="0087001C" w:rsidP="00754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4921">
              <w:rPr>
                <w:rFonts w:ascii="Arial" w:hAnsi="Arial" w:cs="Arial"/>
                <w:b/>
                <w:bCs/>
                <w:sz w:val="24"/>
                <w:szCs w:val="24"/>
              </w:rPr>
              <w:t>Servidores do Poder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9EA7" w14:textId="77777777" w:rsidR="0087001C" w:rsidRPr="006D299B" w:rsidRDefault="0087001C" w:rsidP="00754800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01C" w:rsidRPr="006D299B" w14:paraId="62C978E7" w14:textId="77777777" w:rsidTr="00754800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24BB" w14:textId="77777777" w:rsidR="0087001C" w:rsidRPr="00414921" w:rsidRDefault="0087001C" w:rsidP="00754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4921">
              <w:rPr>
                <w:rFonts w:ascii="Arial" w:hAnsi="Arial" w:cs="Arial"/>
                <w:b/>
                <w:bCs/>
                <w:sz w:val="24"/>
                <w:szCs w:val="24"/>
              </w:rPr>
              <w:t>Funcionários da entidade conveniada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E801" w14:textId="77777777" w:rsidR="0087001C" w:rsidRPr="006D299B" w:rsidRDefault="0087001C" w:rsidP="00754800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01C" w:rsidRPr="006D299B" w14:paraId="456A524E" w14:textId="77777777" w:rsidTr="00754800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3093" w14:textId="77777777" w:rsidR="0087001C" w:rsidRPr="00414921" w:rsidRDefault="0087001C" w:rsidP="00754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4921">
              <w:rPr>
                <w:rFonts w:ascii="Arial" w:hAnsi="Arial" w:cs="Arial"/>
                <w:b/>
                <w:bCs/>
                <w:sz w:val="24"/>
                <w:szCs w:val="24"/>
              </w:rPr>
              <w:t>Estagiários de nível médio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5E80" w14:textId="77777777" w:rsidR="0087001C" w:rsidRPr="006D299B" w:rsidRDefault="0087001C" w:rsidP="00754800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01C" w:rsidRPr="006D299B" w14:paraId="1A3F7CA1" w14:textId="77777777" w:rsidTr="00754800">
        <w:trPr>
          <w:trHeight w:val="122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5334" w14:textId="77777777" w:rsidR="0087001C" w:rsidRPr="00414921" w:rsidRDefault="0087001C" w:rsidP="00754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4921">
              <w:rPr>
                <w:rFonts w:ascii="Arial" w:hAnsi="Arial" w:cs="Arial"/>
                <w:b/>
                <w:bCs/>
                <w:sz w:val="24"/>
                <w:szCs w:val="24"/>
              </w:rPr>
              <w:t>Estagiários de nível superior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B5B3" w14:textId="77777777" w:rsidR="0087001C" w:rsidRPr="006D299B" w:rsidRDefault="0087001C" w:rsidP="00754800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3D5F60" w14:textId="77777777" w:rsidR="00414921" w:rsidRPr="00B647E6" w:rsidRDefault="00414921" w:rsidP="00414921">
      <w:pPr>
        <w:numPr>
          <w:ilvl w:val="1"/>
          <w:numId w:val="4"/>
        </w:numPr>
        <w:spacing w:before="48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 xml:space="preserve">No quadro acima, há servidores afastados?  </w:t>
      </w:r>
      <w:r w:rsidRPr="00B647E6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B647E6">
        <w:rPr>
          <w:rFonts w:ascii="Arial" w:hAnsi="Arial" w:cs="Arial"/>
          <w:sz w:val="24"/>
          <w:szCs w:val="24"/>
        </w:rPr>
        <w:t>(  )</w:t>
      </w:r>
      <w:proofErr w:type="gramEnd"/>
      <w:r w:rsidRPr="00B647E6">
        <w:rPr>
          <w:rFonts w:ascii="Arial" w:hAnsi="Arial" w:cs="Arial"/>
          <w:bCs/>
          <w:sz w:val="24"/>
          <w:szCs w:val="24"/>
        </w:rPr>
        <w:t xml:space="preserve"> </w:t>
      </w:r>
      <w:r w:rsidRPr="00B647E6">
        <w:rPr>
          <w:rFonts w:ascii="Arial" w:hAnsi="Arial" w:cs="Arial"/>
          <w:bCs/>
          <w:sz w:val="24"/>
          <w:szCs w:val="24"/>
        </w:rPr>
        <w:tab/>
      </w:r>
      <w:r w:rsidRPr="00B647E6">
        <w:rPr>
          <w:rFonts w:ascii="Arial" w:hAnsi="Arial" w:cs="Arial"/>
          <w:b/>
          <w:bCs/>
          <w:sz w:val="24"/>
          <w:szCs w:val="24"/>
        </w:rPr>
        <w:t xml:space="preserve"> </w:t>
      </w:r>
      <w:r w:rsidRPr="00B647E6">
        <w:rPr>
          <w:rFonts w:ascii="Arial" w:hAnsi="Arial" w:cs="Arial"/>
          <w:bCs/>
          <w:sz w:val="24"/>
          <w:szCs w:val="24"/>
        </w:rPr>
        <w:t>N (  )</w:t>
      </w:r>
    </w:p>
    <w:p w14:paraId="3880C0EA" w14:textId="77777777" w:rsidR="00414921" w:rsidRPr="00B647E6" w:rsidRDefault="00414921" w:rsidP="008C48F3">
      <w:pPr>
        <w:spacing w:before="24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 xml:space="preserve">a) Em caso afirmativo, especificar os nomes, os motivos e os períodos de afastamento: </w:t>
      </w:r>
      <w:r>
        <w:rPr>
          <w:rFonts w:ascii="Arial" w:hAnsi="Arial" w:cs="Arial"/>
          <w:bCs/>
          <w:sz w:val="24"/>
          <w:szCs w:val="24"/>
        </w:rPr>
        <w:t>______</w:t>
      </w:r>
    </w:p>
    <w:p w14:paraId="3E759F15" w14:textId="77777777" w:rsidR="00414921" w:rsidRPr="00B647E6" w:rsidRDefault="00414921" w:rsidP="00414921">
      <w:pPr>
        <w:pStyle w:val="PargrafodaLista"/>
        <w:numPr>
          <w:ilvl w:val="1"/>
          <w:numId w:val="4"/>
        </w:numPr>
        <w:spacing w:before="480"/>
        <w:ind w:left="0" w:firstLine="0"/>
        <w:jc w:val="both"/>
        <w:rPr>
          <w:rFonts w:ascii="Arial" w:hAnsi="Arial" w:cs="Arial"/>
          <w:b/>
          <w:bCs/>
          <w:lang w:eastAsia="en-US"/>
        </w:rPr>
      </w:pPr>
      <w:r w:rsidRPr="00B647E6">
        <w:rPr>
          <w:rFonts w:ascii="Arial" w:hAnsi="Arial" w:cs="Arial"/>
          <w:bCs/>
        </w:rPr>
        <w:t xml:space="preserve">No quadro acima, há servidores na iminência de aposentadoria ou nomeação em outro cargo ou instituição? S </w:t>
      </w:r>
      <w:proofErr w:type="gramStart"/>
      <w:r w:rsidRPr="00B647E6">
        <w:rPr>
          <w:rFonts w:ascii="Arial" w:hAnsi="Arial" w:cs="Arial"/>
          <w:bCs/>
        </w:rPr>
        <w:t>(  )</w:t>
      </w:r>
      <w:proofErr w:type="gramEnd"/>
      <w:r w:rsidRPr="00B647E6">
        <w:rPr>
          <w:rFonts w:ascii="Arial" w:hAnsi="Arial" w:cs="Arial"/>
          <w:bCs/>
        </w:rPr>
        <w:t xml:space="preserve">    </w:t>
      </w:r>
      <w:r w:rsidRPr="00B647E6">
        <w:rPr>
          <w:rFonts w:ascii="Arial" w:hAnsi="Arial" w:cs="Arial"/>
        </w:rPr>
        <w:t>N (  )</w:t>
      </w:r>
    </w:p>
    <w:p w14:paraId="4164CCCF" w14:textId="77777777" w:rsidR="00414921" w:rsidRPr="00B647E6" w:rsidRDefault="00414921" w:rsidP="00414921">
      <w:pPr>
        <w:spacing w:before="48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B647E6">
        <w:rPr>
          <w:rFonts w:ascii="Arial" w:eastAsia="Times New Roman" w:hAnsi="Arial"/>
          <w:bCs/>
          <w:sz w:val="24"/>
          <w:szCs w:val="24"/>
          <w:lang w:eastAsia="pt-BR"/>
        </w:rPr>
        <w:t xml:space="preserve">b) Em caso afirmativo, especificar os nomes, os motivos e a data prevista de saída da unidade judicial:  </w:t>
      </w:r>
      <w:r>
        <w:rPr>
          <w:rFonts w:ascii="Arial" w:eastAsia="Times New Roman" w:hAnsi="Arial"/>
          <w:bCs/>
          <w:sz w:val="24"/>
          <w:szCs w:val="24"/>
          <w:lang w:eastAsia="pt-BR"/>
        </w:rPr>
        <w:t>______</w:t>
      </w:r>
    </w:p>
    <w:p w14:paraId="5311F56B" w14:textId="77777777" w:rsidR="00414921" w:rsidRPr="00B647E6" w:rsidRDefault="00414921" w:rsidP="00414921">
      <w:pPr>
        <w:pStyle w:val="PargrafodaLista"/>
        <w:numPr>
          <w:ilvl w:val="1"/>
          <w:numId w:val="3"/>
        </w:numPr>
        <w:spacing w:before="240"/>
        <w:ind w:left="0" w:firstLine="0"/>
        <w:jc w:val="both"/>
        <w:rPr>
          <w:rFonts w:ascii="Arial" w:hAnsi="Arial" w:cs="Arial"/>
          <w:b/>
        </w:rPr>
      </w:pPr>
      <w:r w:rsidRPr="00B647E6">
        <w:rPr>
          <w:rFonts w:ascii="Arial" w:hAnsi="Arial" w:cs="Arial"/>
        </w:rPr>
        <w:t xml:space="preserve">Como são divididas as tarefas na unidade? Descrever sucintamente as atividades atribuídas a cada funcionário da unidade. </w:t>
      </w:r>
      <w:r w:rsidRPr="00F81569">
        <w:rPr>
          <w:rFonts w:ascii="Arial" w:hAnsi="Arial" w:cs="Arial"/>
          <w:bCs/>
        </w:rPr>
        <w:t>___</w:t>
      </w:r>
      <w:r>
        <w:rPr>
          <w:rFonts w:ascii="Arial" w:hAnsi="Arial" w:cs="Arial"/>
          <w:bCs/>
        </w:rPr>
        <w:t>___</w:t>
      </w:r>
      <w:r w:rsidRPr="00F81569">
        <w:rPr>
          <w:rFonts w:ascii="Arial" w:hAnsi="Arial" w:cs="Arial"/>
          <w:bCs/>
        </w:rPr>
        <w:t>_</w:t>
      </w:r>
    </w:p>
    <w:p w14:paraId="419AB5CD" w14:textId="77777777" w:rsidR="00414921" w:rsidRPr="006D299B" w:rsidRDefault="00414921" w:rsidP="0087001C">
      <w:pPr>
        <w:widowControl w:val="0"/>
        <w:autoSpaceDE w:val="0"/>
        <w:autoSpaceDN w:val="0"/>
        <w:adjustRightInd w:val="0"/>
        <w:ind w:firstLine="1425"/>
        <w:jc w:val="both"/>
        <w:rPr>
          <w:rFonts w:ascii="Arial" w:hAnsi="Arial" w:cs="Arial"/>
          <w:sz w:val="24"/>
          <w:szCs w:val="24"/>
        </w:rPr>
      </w:pPr>
    </w:p>
    <w:p w14:paraId="709032A3" w14:textId="77777777" w:rsidR="0087001C" w:rsidRPr="006D299B" w:rsidRDefault="008C6916" w:rsidP="0087001C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6D299B">
        <w:rPr>
          <w:rFonts w:ascii="Arial" w:hAnsi="Arial" w:cs="Arial"/>
          <w:b/>
          <w:bCs/>
          <w:sz w:val="24"/>
          <w:szCs w:val="24"/>
        </w:rPr>
        <w:t>2. ROTINA DE TRABALHO:</w:t>
      </w:r>
    </w:p>
    <w:p w14:paraId="576814AC" w14:textId="53D75AC7" w:rsidR="0087001C" w:rsidRPr="006D299B" w:rsidRDefault="00414921" w:rsidP="0087001C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87001C" w:rsidRPr="006D299B">
        <w:rPr>
          <w:rFonts w:ascii="Arial" w:hAnsi="Arial" w:cs="Arial"/>
          <w:bCs/>
          <w:sz w:val="24"/>
          <w:szCs w:val="24"/>
        </w:rPr>
        <w:t xml:space="preserve">) Pauta de audiências: a última audiência está marcada para o dia </w:t>
      </w:r>
      <w:r w:rsidR="0087001C" w:rsidRPr="00BD5DA1">
        <w:rPr>
          <w:rFonts w:ascii="Arial" w:hAnsi="Arial" w:cs="Arial"/>
          <w:b/>
          <w:bCs/>
          <w:sz w:val="24"/>
          <w:szCs w:val="24"/>
        </w:rPr>
        <w:t>_______/_______/________,</w:t>
      </w:r>
      <w:r w:rsidR="0087001C" w:rsidRPr="006D299B">
        <w:rPr>
          <w:rFonts w:ascii="Arial" w:hAnsi="Arial" w:cs="Arial"/>
          <w:bCs/>
          <w:sz w:val="24"/>
          <w:szCs w:val="24"/>
        </w:rPr>
        <w:t xml:space="preserve"> em feito que deu entrada no dia </w:t>
      </w:r>
      <w:r w:rsidR="0087001C" w:rsidRPr="00BD5DA1">
        <w:rPr>
          <w:rFonts w:ascii="Arial" w:hAnsi="Arial" w:cs="Arial"/>
          <w:b/>
          <w:bCs/>
          <w:sz w:val="24"/>
          <w:szCs w:val="24"/>
        </w:rPr>
        <w:t>_______/_______/________.</w:t>
      </w:r>
    </w:p>
    <w:p w14:paraId="4EEDE8F8" w14:textId="4A11A873" w:rsidR="0087001C" w:rsidRPr="00BD5DA1" w:rsidRDefault="00414921" w:rsidP="0087001C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</w:t>
      </w:r>
      <w:r w:rsidR="0087001C" w:rsidRPr="006D299B">
        <w:rPr>
          <w:rFonts w:ascii="Arial" w:hAnsi="Arial" w:cs="Arial"/>
          <w:bCs/>
          <w:sz w:val="24"/>
          <w:szCs w:val="24"/>
        </w:rPr>
        <w:t>) são marcadas audiências nos seguintes dias da semana:</w:t>
      </w:r>
      <w:r w:rsidR="00BD5DA1">
        <w:rPr>
          <w:rFonts w:ascii="Arial" w:hAnsi="Arial" w:cs="Arial"/>
          <w:bCs/>
          <w:sz w:val="24"/>
          <w:szCs w:val="24"/>
        </w:rPr>
        <w:t xml:space="preserve"> </w:t>
      </w:r>
      <w:r w:rsidR="00BD5DA1">
        <w:rPr>
          <w:rFonts w:ascii="Arial" w:hAnsi="Arial" w:cs="Arial"/>
          <w:b/>
          <w:bCs/>
          <w:sz w:val="24"/>
          <w:szCs w:val="24"/>
        </w:rPr>
        <w:t>__________</w:t>
      </w:r>
    </w:p>
    <w:p w14:paraId="75C1804F" w14:textId="77777777" w:rsidR="00414921" w:rsidRPr="00B647E6" w:rsidRDefault="00414921" w:rsidP="00414921">
      <w:pPr>
        <w:spacing w:before="120" w:after="480"/>
        <w:jc w:val="both"/>
        <w:rPr>
          <w:rFonts w:ascii="Arial" w:hAnsi="Arial" w:cs="Arial"/>
          <w:b/>
          <w:sz w:val="24"/>
          <w:szCs w:val="24"/>
        </w:rPr>
      </w:pPr>
      <w:r w:rsidRPr="00B647E6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>
        <w:rPr>
          <w:rFonts w:ascii="Arial" w:hAnsi="Arial" w:cs="Arial"/>
          <w:b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sz w:val="24"/>
          <w:szCs w:val="24"/>
        </w:rPr>
        <w:t xml:space="preserve"> entender pertinentes: </w:t>
      </w:r>
    </w:p>
    <w:p w14:paraId="1E28BE44" w14:textId="77777777" w:rsidR="0087001C" w:rsidRPr="006D299B" w:rsidRDefault="00E66C11" w:rsidP="00E66C11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87001C" w:rsidRPr="006D299B">
        <w:rPr>
          <w:rFonts w:ascii="Arial" w:hAnsi="Arial" w:cs="Arial"/>
          <w:b/>
          <w:sz w:val="24"/>
          <w:szCs w:val="24"/>
        </w:rPr>
        <w:t xml:space="preserve">.  QUADRO SINÓTICO </w:t>
      </w:r>
    </w:p>
    <w:tbl>
      <w:tblPr>
        <w:tblW w:w="850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325"/>
        <w:gridCol w:w="2940"/>
      </w:tblGrid>
      <w:tr w:rsidR="00313F8F" w:rsidRPr="006D299B" w14:paraId="3CB74DEE" w14:textId="77777777" w:rsidTr="00414921">
        <w:trPr>
          <w:trHeight w:val="378"/>
        </w:trPr>
        <w:tc>
          <w:tcPr>
            <w:tcW w:w="3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1C17F5CC" w14:textId="77777777" w:rsidR="00313F8F" w:rsidRPr="006D299B" w:rsidRDefault="00313F8F" w:rsidP="007548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99B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32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5E3D4456" w14:textId="77777777" w:rsidR="00313F8F" w:rsidRPr="006D299B" w:rsidRDefault="00313F8F" w:rsidP="007548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99B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9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6F737E0B" w14:textId="77777777" w:rsidR="00313F8F" w:rsidRPr="006D299B" w:rsidRDefault="00313F8F" w:rsidP="007548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99B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313F8F" w:rsidRPr="006D299B" w14:paraId="73F49876" w14:textId="77777777" w:rsidTr="00414921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6685" w14:textId="77777777" w:rsidR="00313F8F" w:rsidRPr="006D299B" w:rsidRDefault="00313F8F" w:rsidP="00313F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299B">
              <w:rPr>
                <w:rFonts w:ascii="Arial" w:hAnsi="Arial" w:cs="Arial"/>
                <w:b/>
                <w:sz w:val="24"/>
                <w:szCs w:val="24"/>
              </w:rPr>
              <w:t>Petições iniciais para autuar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EBF6" w14:textId="77777777" w:rsidR="00313F8F" w:rsidRPr="006D299B" w:rsidRDefault="00313F8F" w:rsidP="007548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1E2B0892" w14:textId="77777777" w:rsidR="00313F8F" w:rsidRPr="006D299B" w:rsidRDefault="00313F8F" w:rsidP="007548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F8F" w:rsidRPr="006D299B" w14:paraId="722748FD" w14:textId="77777777" w:rsidTr="00414921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D564" w14:textId="77777777" w:rsidR="00313F8F" w:rsidRPr="006D299B" w:rsidRDefault="00313F8F" w:rsidP="0075480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299B">
              <w:rPr>
                <w:rFonts w:ascii="Arial" w:hAnsi="Arial" w:cs="Arial"/>
                <w:b/>
                <w:sz w:val="24"/>
                <w:szCs w:val="24"/>
              </w:rPr>
              <w:t>Petições e documentos para encartar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0DCF" w14:textId="77777777" w:rsidR="00313F8F" w:rsidRPr="006D299B" w:rsidRDefault="00313F8F" w:rsidP="007548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A3A85AE" w14:textId="77777777" w:rsidR="00313F8F" w:rsidRPr="006D299B" w:rsidRDefault="00313F8F" w:rsidP="007548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F8F" w:rsidRPr="006D299B" w14:paraId="6430062F" w14:textId="77777777" w:rsidTr="00414921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F783" w14:textId="77777777" w:rsidR="00313F8F" w:rsidRPr="006D299B" w:rsidRDefault="00313F8F" w:rsidP="0075480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299B">
              <w:rPr>
                <w:rFonts w:ascii="Arial" w:hAnsi="Arial" w:cs="Arial"/>
                <w:b/>
                <w:sz w:val="24"/>
                <w:szCs w:val="24"/>
              </w:rPr>
              <w:t xml:space="preserve">Petições encartadas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421E" w14:textId="77777777" w:rsidR="00313F8F" w:rsidRPr="006D299B" w:rsidRDefault="00313F8F" w:rsidP="007548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BA85775" w14:textId="77777777" w:rsidR="00313F8F" w:rsidRPr="006D299B" w:rsidRDefault="00313F8F" w:rsidP="007548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F8F" w:rsidRPr="006D299B" w14:paraId="5F93D13B" w14:textId="77777777" w:rsidTr="00414921">
        <w:trPr>
          <w:trHeight w:val="254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A1B62" w14:textId="77777777" w:rsidR="00313F8F" w:rsidRPr="006D299B" w:rsidRDefault="00313F8F" w:rsidP="0075480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299B">
              <w:rPr>
                <w:rFonts w:ascii="Arial" w:hAnsi="Arial" w:cs="Arial"/>
                <w:b/>
                <w:sz w:val="24"/>
                <w:szCs w:val="24"/>
              </w:rPr>
              <w:t>Digitação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3E10" w14:textId="77777777" w:rsidR="00313F8F" w:rsidRPr="006D299B" w:rsidRDefault="00313F8F" w:rsidP="007548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DBEE63F" w14:textId="77777777" w:rsidR="00313F8F" w:rsidRPr="006D299B" w:rsidRDefault="00313F8F" w:rsidP="007548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F8F" w:rsidRPr="006D299B" w14:paraId="71A6F3A6" w14:textId="77777777" w:rsidTr="00414921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44CEB62D" w14:textId="77777777" w:rsidR="00313F8F" w:rsidRPr="006D299B" w:rsidRDefault="00313F8F" w:rsidP="0075480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299B">
              <w:rPr>
                <w:rFonts w:ascii="Arial" w:hAnsi="Arial" w:cs="Arial"/>
                <w:b/>
                <w:sz w:val="24"/>
                <w:szCs w:val="24"/>
              </w:rPr>
              <w:t>Digitação (urgente)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492FABD9" w14:textId="77777777" w:rsidR="00313F8F" w:rsidRPr="006D299B" w:rsidRDefault="00313F8F" w:rsidP="007548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4E072F5" w14:textId="77777777" w:rsidR="00313F8F" w:rsidRPr="006D299B" w:rsidRDefault="00313F8F" w:rsidP="007548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AB79E8" w14:textId="77777777" w:rsidR="00414921" w:rsidRPr="00B647E6" w:rsidRDefault="00414921" w:rsidP="00414921">
      <w:pPr>
        <w:spacing w:before="120" w:after="480"/>
        <w:jc w:val="both"/>
        <w:rPr>
          <w:rFonts w:ascii="Arial" w:hAnsi="Arial" w:cs="Arial"/>
          <w:b/>
          <w:sz w:val="24"/>
          <w:szCs w:val="24"/>
        </w:rPr>
      </w:pPr>
      <w:r w:rsidRPr="00B647E6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>
        <w:rPr>
          <w:rFonts w:ascii="Arial" w:hAnsi="Arial" w:cs="Arial"/>
          <w:b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sz w:val="24"/>
          <w:szCs w:val="24"/>
        </w:rPr>
        <w:t xml:space="preserve"> entender pertinentes: </w:t>
      </w:r>
    </w:p>
    <w:p w14:paraId="5DE1431D" w14:textId="06436B3A" w:rsidR="008C6916" w:rsidRDefault="00414921" w:rsidP="00414921">
      <w:pPr>
        <w:keepNext/>
        <w:tabs>
          <w:tab w:val="left" w:pos="142"/>
        </w:tabs>
        <w:outlineLvl w:val="3"/>
        <w:rPr>
          <w:rFonts w:ascii="Arial" w:hAnsi="Arial"/>
          <w:b/>
          <w:i/>
          <w:sz w:val="24"/>
          <w:szCs w:val="24"/>
        </w:rPr>
      </w:pPr>
      <w:r>
        <w:rPr>
          <w:rFonts w:ascii="Arial" w:hAnsi="Arial" w:cs="Arial"/>
          <w:b/>
          <w:iCs/>
          <w:color w:val="000000"/>
          <w:sz w:val="24"/>
          <w:szCs w:val="24"/>
        </w:rPr>
        <w:t xml:space="preserve">4. </w:t>
      </w:r>
      <w:r w:rsidR="008C6916" w:rsidRPr="0008050C">
        <w:rPr>
          <w:rFonts w:ascii="Arial" w:hAnsi="Arial" w:cs="Arial"/>
          <w:b/>
          <w:iCs/>
          <w:color w:val="000000"/>
          <w:sz w:val="24"/>
          <w:szCs w:val="24"/>
        </w:rPr>
        <w:t>PRINCIPAIS LIVROS E CLASSIFICADORES</w:t>
      </w:r>
      <w:r w:rsidR="008C6916" w:rsidRPr="0008050C">
        <w:rPr>
          <w:rFonts w:ascii="Arial" w:hAnsi="Arial"/>
          <w:b/>
          <w:i/>
          <w:sz w:val="24"/>
          <w:szCs w:val="24"/>
        </w:rPr>
        <w:t xml:space="preserve"> </w:t>
      </w:r>
    </w:p>
    <w:p w14:paraId="25D88E19" w14:textId="1BB65FA9" w:rsidR="008C6916" w:rsidRPr="008C6916" w:rsidRDefault="008C6916" w:rsidP="00414921">
      <w:pPr>
        <w:pStyle w:val="PargrafodaLista"/>
        <w:keepNext/>
        <w:numPr>
          <w:ilvl w:val="1"/>
          <w:numId w:val="5"/>
        </w:numPr>
        <w:tabs>
          <w:tab w:val="left" w:pos="142"/>
        </w:tabs>
        <w:ind w:left="0" w:firstLine="0"/>
        <w:outlineLvl w:val="3"/>
        <w:rPr>
          <w:rFonts w:ascii="Arial" w:hAnsi="Arial" w:cs="Arial"/>
          <w:b/>
        </w:rPr>
      </w:pPr>
      <w:r w:rsidRPr="008C6916">
        <w:rPr>
          <w:rFonts w:ascii="Arial" w:hAnsi="Arial" w:cs="Arial"/>
          <w:b/>
        </w:rPr>
        <w:t>LIVROS OBRIGATÓRIOS</w:t>
      </w:r>
    </w:p>
    <w:p w14:paraId="7FD01165" w14:textId="77777777" w:rsidR="008C6916" w:rsidRPr="008C6916" w:rsidRDefault="008C6916" w:rsidP="008C6916">
      <w:pPr>
        <w:keepNext/>
        <w:tabs>
          <w:tab w:val="left" w:pos="142"/>
        </w:tabs>
        <w:outlineLvl w:val="3"/>
        <w:rPr>
          <w:rFonts w:ascii="Arial" w:hAnsi="Arial" w:cs="Arial"/>
          <w:bCs/>
          <w:color w:val="000000"/>
        </w:rPr>
      </w:pPr>
    </w:p>
    <w:tbl>
      <w:tblPr>
        <w:tblW w:w="850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268"/>
        <w:gridCol w:w="2126"/>
      </w:tblGrid>
      <w:tr w:rsidR="008C6916" w:rsidRPr="002A2B72" w14:paraId="7C22F9DA" w14:textId="77777777" w:rsidTr="00414921">
        <w:trPr>
          <w:trHeight w:val="378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6C38585C" w14:textId="77777777" w:rsidR="008C6916" w:rsidRPr="002A2B72" w:rsidRDefault="008C6916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B72">
              <w:rPr>
                <w:rFonts w:ascii="Arial" w:hAnsi="Arial" w:cs="Arial"/>
                <w:b/>
                <w:sz w:val="24"/>
                <w:szCs w:val="24"/>
              </w:rPr>
              <w:t>LIVROS GERAIS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48A2A740" w14:textId="77777777" w:rsidR="008C6916" w:rsidRPr="002A2B72" w:rsidRDefault="008C6916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B72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22F71666" w14:textId="77777777" w:rsidR="008C6916" w:rsidRPr="002A2B72" w:rsidRDefault="008C6916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B72"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414921" w:rsidRPr="002A2B72" w14:paraId="134E674D" w14:textId="77777777" w:rsidTr="00414921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263D" w14:textId="7F757466" w:rsidR="00414921" w:rsidRPr="0061703C" w:rsidRDefault="00414921" w:rsidP="0041492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Visitas e Correições (Art. 63, 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F0B7" w14:textId="77777777" w:rsidR="00414921" w:rsidRPr="002A2B72" w:rsidRDefault="00414921" w:rsidP="00414921">
            <w:pPr>
              <w:rPr>
                <w:rFonts w:ascii="Arial" w:hAnsi="Arial" w:cs="Arial"/>
                <w:sz w:val="24"/>
                <w:szCs w:val="24"/>
              </w:rPr>
            </w:pPr>
            <w:r w:rsidRPr="0061703C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57026E4D" w14:textId="77777777" w:rsidR="00414921" w:rsidRPr="002A2B72" w:rsidRDefault="00414921" w:rsidP="00414921">
            <w:pPr>
              <w:jc w:val="center"/>
              <w:rPr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  <w:tr w:rsidR="00414921" w:rsidRPr="002A2B72" w14:paraId="3485BFEE" w14:textId="77777777" w:rsidTr="00414921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BAF5" w14:textId="79AE15B9" w:rsidR="00414921" w:rsidRPr="0061703C" w:rsidRDefault="00414921" w:rsidP="0041492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Protocolos de Autos e Papéis em Geral (Art. 63, II, das NSCGJ).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1581" w14:textId="77777777" w:rsidR="00414921" w:rsidRPr="002A2B72" w:rsidRDefault="00414921" w:rsidP="00414921">
            <w:pPr>
              <w:rPr>
                <w:rFonts w:ascii="Arial" w:hAnsi="Arial" w:cs="Arial"/>
                <w:sz w:val="24"/>
                <w:szCs w:val="24"/>
              </w:rPr>
            </w:pPr>
            <w:r w:rsidRPr="0061703C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04F7E12A" w14:textId="77777777" w:rsidR="00414921" w:rsidRPr="002A2B72" w:rsidRDefault="00414921" w:rsidP="00414921">
            <w:pPr>
              <w:jc w:val="center"/>
              <w:rPr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  <w:tr w:rsidR="00414921" w:rsidRPr="002A2B72" w14:paraId="38BA53D9" w14:textId="77777777" w:rsidTr="00414921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E5BB" w14:textId="3CBE74CA" w:rsidR="00414921" w:rsidRPr="0061703C" w:rsidRDefault="00414921" w:rsidP="0041492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Registro de Feitos Administrativos (Art. 63, IV,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E95D" w14:textId="77777777" w:rsidR="00414921" w:rsidRPr="002A2B72" w:rsidRDefault="00414921" w:rsidP="00414921">
            <w:pPr>
              <w:rPr>
                <w:rFonts w:ascii="Arial" w:hAnsi="Arial" w:cs="Arial"/>
                <w:sz w:val="24"/>
                <w:szCs w:val="24"/>
              </w:rPr>
            </w:pPr>
            <w:r w:rsidRPr="0061703C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1C1A51A1" w14:textId="77777777" w:rsidR="00414921" w:rsidRPr="002A2B72" w:rsidRDefault="00414921" w:rsidP="00414921">
            <w:pPr>
              <w:jc w:val="center"/>
              <w:rPr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  <w:tr w:rsidR="00414921" w:rsidRPr="002A2B72" w14:paraId="3C4F3CD1" w14:textId="77777777" w:rsidTr="00414921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5A18" w14:textId="377E6ACA" w:rsidR="00414921" w:rsidRDefault="00414921" w:rsidP="0041492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Decisões Terminativas Proferidas em Feitos Administrativos (Art. 63, V,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374A" w14:textId="77777777" w:rsidR="00414921" w:rsidRPr="002A2B72" w:rsidRDefault="00414921" w:rsidP="00414921">
            <w:pPr>
              <w:rPr>
                <w:rFonts w:ascii="Arial" w:hAnsi="Arial" w:cs="Arial"/>
                <w:sz w:val="24"/>
                <w:szCs w:val="24"/>
              </w:rPr>
            </w:pPr>
            <w:r w:rsidRPr="0061703C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6931F34A" w14:textId="77777777" w:rsidR="00414921" w:rsidRPr="002A2B72" w:rsidRDefault="00414921" w:rsidP="00414921">
            <w:pPr>
              <w:jc w:val="center"/>
              <w:rPr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  <w:tr w:rsidR="00414921" w:rsidRPr="002A2B72" w14:paraId="2AC570D4" w14:textId="77777777" w:rsidTr="00414921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FD16" w14:textId="599B3EE2" w:rsidR="00414921" w:rsidRDefault="00414921" w:rsidP="0041492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Pertinentes à Corregedoria Permanente, previstos no art. 23, </w:t>
            </w: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quando for o caso e no que couber (Art. 63, VI,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02B2" w14:textId="77777777" w:rsidR="00414921" w:rsidRPr="002A2B72" w:rsidRDefault="00414921" w:rsidP="00414921">
            <w:pPr>
              <w:rPr>
                <w:rFonts w:ascii="Arial" w:hAnsi="Arial" w:cs="Arial"/>
                <w:sz w:val="24"/>
                <w:szCs w:val="24"/>
              </w:rPr>
            </w:pPr>
            <w:r w:rsidRPr="0061703C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   </w:t>
            </w: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61022800" w14:textId="77777777" w:rsidR="00414921" w:rsidRPr="002A2B72" w:rsidRDefault="00414921" w:rsidP="00414921">
            <w:pPr>
              <w:jc w:val="center"/>
              <w:rPr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  <w:tr w:rsidR="008C6916" w:rsidRPr="002A2B72" w14:paraId="7B141F39" w14:textId="77777777" w:rsidTr="00414921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2CE9" w14:textId="77777777" w:rsidR="008C6916" w:rsidRPr="006D299B" w:rsidRDefault="008C6916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299B">
              <w:rPr>
                <w:rFonts w:ascii="Arial" w:hAnsi="Arial" w:cs="Arial"/>
                <w:b/>
                <w:bCs/>
                <w:sz w:val="24"/>
                <w:szCs w:val="24"/>
              </w:rPr>
              <w:t>Presença de Conciliadores, caso não seja adotado o sistema de fichas.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D3D0" w14:textId="77777777" w:rsidR="008C6916" w:rsidRPr="006D299B" w:rsidRDefault="008C6916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6D299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2C4BC56E" w14:textId="77777777" w:rsidR="008C6916" w:rsidRPr="006D299B" w:rsidRDefault="008C6916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6D299B">
              <w:rPr>
                <w:rFonts w:ascii="Arial" w:hAnsi="Arial" w:cs="Arial"/>
                <w:sz w:val="24"/>
                <w:szCs w:val="24"/>
              </w:rPr>
              <w:t xml:space="preserve">    S </w:t>
            </w:r>
            <w:proofErr w:type="gramStart"/>
            <w:r w:rsidRPr="006D299B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6D299B">
              <w:rPr>
                <w:rFonts w:ascii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71E1D1F8" w14:textId="77777777" w:rsidR="008C6916" w:rsidRPr="006D299B" w:rsidRDefault="008C6916" w:rsidP="00B27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40FC18" w14:textId="77777777" w:rsidR="008C6916" w:rsidRPr="006D299B" w:rsidRDefault="008C6916" w:rsidP="00B27C31">
            <w:pPr>
              <w:jc w:val="center"/>
              <w:rPr>
                <w:sz w:val="24"/>
                <w:szCs w:val="24"/>
              </w:rPr>
            </w:pPr>
            <w:r w:rsidRPr="006D299B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  <w:tr w:rsidR="008C6916" w:rsidRPr="002A2B72" w14:paraId="55161F8F" w14:textId="77777777" w:rsidTr="00414921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CD4F" w14:textId="77777777" w:rsidR="008C6916" w:rsidRPr="006D299B" w:rsidRDefault="008C6916" w:rsidP="00B27C31">
            <w:pPr>
              <w:spacing w:before="24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299B">
              <w:rPr>
                <w:rFonts w:ascii="Arial" w:hAnsi="Arial" w:cs="Arial"/>
                <w:b/>
                <w:bCs/>
                <w:sz w:val="24"/>
                <w:szCs w:val="24"/>
              </w:rPr>
              <w:t>Registro de encaminhamentos</w:t>
            </w:r>
          </w:p>
          <w:p w14:paraId="4317366D" w14:textId="77777777" w:rsidR="008C6916" w:rsidRPr="006D299B" w:rsidRDefault="008C6916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CE8F" w14:textId="77777777" w:rsidR="008C6916" w:rsidRPr="006D299B" w:rsidRDefault="008C6916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6D299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63F4316B" w14:textId="77777777" w:rsidR="008C6916" w:rsidRPr="006D299B" w:rsidRDefault="008C6916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6D299B">
              <w:rPr>
                <w:rFonts w:ascii="Arial" w:hAnsi="Arial" w:cs="Arial"/>
                <w:sz w:val="24"/>
                <w:szCs w:val="24"/>
              </w:rPr>
              <w:t xml:space="preserve">   S </w:t>
            </w:r>
            <w:proofErr w:type="gramStart"/>
            <w:r w:rsidRPr="006D299B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6D299B">
              <w:rPr>
                <w:rFonts w:ascii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2A18BE3F" w14:textId="77777777" w:rsidR="008C6916" w:rsidRPr="006D299B" w:rsidRDefault="008C6916" w:rsidP="00B27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4751B4" w14:textId="77777777" w:rsidR="008C6916" w:rsidRPr="006D299B" w:rsidRDefault="008C6916" w:rsidP="00B27C31">
            <w:pPr>
              <w:jc w:val="center"/>
              <w:rPr>
                <w:sz w:val="24"/>
                <w:szCs w:val="24"/>
              </w:rPr>
            </w:pPr>
            <w:r w:rsidRPr="006D299B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  <w:tr w:rsidR="008C6916" w:rsidRPr="002A2B72" w14:paraId="6E47AEFB" w14:textId="77777777" w:rsidTr="00414921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4CC5A17E" w14:textId="77777777" w:rsidR="008C6916" w:rsidRPr="005416E4" w:rsidRDefault="008C6916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D299B">
              <w:rPr>
                <w:rFonts w:ascii="Arial" w:hAnsi="Arial" w:cs="Arial"/>
                <w:b/>
                <w:sz w:val="24"/>
                <w:szCs w:val="24"/>
              </w:rPr>
              <w:t>Classificador para relação de cartas remetidas ao correio.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54D131DE" w14:textId="77777777" w:rsidR="008C6916" w:rsidRPr="006D299B" w:rsidRDefault="008C6916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5416E4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Pr="006D299B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6D299B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6D299B">
              <w:rPr>
                <w:rFonts w:ascii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14:paraId="7872FC58" w14:textId="77777777" w:rsidR="008C6916" w:rsidRPr="006D299B" w:rsidRDefault="008C6916" w:rsidP="00B27C31">
            <w:pPr>
              <w:jc w:val="center"/>
              <w:rPr>
                <w:sz w:val="24"/>
                <w:szCs w:val="24"/>
              </w:rPr>
            </w:pPr>
            <w:r w:rsidRPr="006D299B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</w:tbl>
    <w:p w14:paraId="24CC0EEA" w14:textId="77777777" w:rsidR="00414921" w:rsidRDefault="00414921" w:rsidP="00414921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B647E6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B647E6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24194BC6" w14:textId="3337C547" w:rsidR="008C6916" w:rsidRDefault="00414921" w:rsidP="008C6916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</w:t>
      </w:r>
      <w:r w:rsidR="008C6916">
        <w:rPr>
          <w:rFonts w:ascii="Arial" w:hAnsi="Arial" w:cs="Arial"/>
          <w:b/>
          <w:bCs/>
          <w:sz w:val="24"/>
          <w:szCs w:val="24"/>
        </w:rPr>
        <w:t>2</w:t>
      </w:r>
      <w:r w:rsidR="008C6916" w:rsidRPr="0037186F">
        <w:rPr>
          <w:rFonts w:ascii="Arial" w:hAnsi="Arial" w:cs="Arial"/>
          <w:b/>
          <w:bCs/>
          <w:sz w:val="24"/>
          <w:szCs w:val="24"/>
        </w:rPr>
        <w:t>. C</w:t>
      </w:r>
      <w:r w:rsidR="008C6916" w:rsidRPr="0037186F">
        <w:rPr>
          <w:rFonts w:ascii="Arial" w:hAnsi="Arial" w:cs="Arial"/>
          <w:b/>
          <w:bCs/>
          <w:color w:val="000000"/>
          <w:sz w:val="24"/>
          <w:szCs w:val="24"/>
        </w:rPr>
        <w:t>LASSIFICADORES OBRIGATÓRIOS</w:t>
      </w:r>
    </w:p>
    <w:tbl>
      <w:tblPr>
        <w:tblW w:w="850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268"/>
        <w:gridCol w:w="2126"/>
      </w:tblGrid>
      <w:tr w:rsidR="008C6916" w:rsidRPr="002A2B72" w14:paraId="15828CA1" w14:textId="77777777" w:rsidTr="00414921">
        <w:trPr>
          <w:trHeight w:val="378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797CA1C6" w14:textId="77777777" w:rsidR="008C6916" w:rsidRPr="002A2B72" w:rsidRDefault="008C6916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CLASSIFICADORES</w:t>
            </w:r>
            <w:r w:rsidRPr="002A2B72">
              <w:rPr>
                <w:rFonts w:ascii="Arial" w:hAnsi="Arial" w:cs="Arial"/>
                <w:b/>
                <w:sz w:val="24"/>
                <w:szCs w:val="24"/>
              </w:rPr>
              <w:t xml:space="preserve"> GERAIS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3D5727A2" w14:textId="77777777" w:rsidR="008C6916" w:rsidRPr="002A2B72" w:rsidRDefault="008C6916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B72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539851AF" w14:textId="77777777" w:rsidR="008C6916" w:rsidRPr="002A2B72" w:rsidRDefault="008C6916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B72"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8C6916" w:rsidRPr="002A2B72" w14:paraId="1C32EC63" w14:textId="77777777" w:rsidTr="00414921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BF19" w14:textId="77777777" w:rsidR="008C6916" w:rsidRPr="0061703C" w:rsidRDefault="008C6916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Atos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Normativos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Decisões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da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Corregedoria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Permanente (Art. 75, 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0E48" w14:textId="77777777" w:rsidR="008C6916" w:rsidRPr="002A2B72" w:rsidRDefault="008C6916" w:rsidP="008C69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1F019EB9" w14:textId="77777777" w:rsidR="008C6916" w:rsidRPr="002A2B72" w:rsidRDefault="008C6916" w:rsidP="008C6916">
            <w:pPr>
              <w:jc w:val="center"/>
              <w:rPr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  <w:tr w:rsidR="008C6916" w:rsidRPr="002A2B72" w14:paraId="0F774823" w14:textId="77777777" w:rsidTr="00414921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48E3" w14:textId="77777777" w:rsidR="008C6916" w:rsidRPr="0061703C" w:rsidRDefault="008C6916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Cópias de Ofícios Expedidos (Art. 75, II,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0BC6" w14:textId="77777777" w:rsidR="008C6916" w:rsidRPr="002A2B72" w:rsidRDefault="008C6916" w:rsidP="008C69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D408691" w14:textId="77777777" w:rsidR="008C6916" w:rsidRPr="002A2B72" w:rsidRDefault="008C6916" w:rsidP="008C6916">
            <w:pPr>
              <w:jc w:val="center"/>
              <w:rPr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  <w:tr w:rsidR="008C6916" w:rsidRPr="002A2B72" w14:paraId="2013D124" w14:textId="77777777" w:rsidTr="00414921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29EC" w14:textId="77777777" w:rsidR="008C6916" w:rsidRPr="0061703C" w:rsidRDefault="008C6916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Ofícios Recebidos (Art. 75, III,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4051" w14:textId="77777777" w:rsidR="008C6916" w:rsidRPr="002A2B72" w:rsidRDefault="008C6916" w:rsidP="008C69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49A02763" w14:textId="77777777" w:rsidR="008C6916" w:rsidRPr="002A2B72" w:rsidRDefault="008C6916" w:rsidP="008C6916">
            <w:pPr>
              <w:jc w:val="center"/>
              <w:rPr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  <w:tr w:rsidR="008C6916" w:rsidRPr="002A2B72" w14:paraId="17F36410" w14:textId="77777777" w:rsidTr="00414921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16C9" w14:textId="77777777" w:rsidR="008C6916" w:rsidRDefault="008C6916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Relatórios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Cargas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Eletrônicas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Art. 75, VII, das NSCGJ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F270" w14:textId="77777777" w:rsidR="008C6916" w:rsidRPr="002A2B72" w:rsidRDefault="008C6916" w:rsidP="008C69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2E308F3A" w14:textId="77777777" w:rsidR="008C6916" w:rsidRPr="002A2B72" w:rsidRDefault="008C6916" w:rsidP="008C6916">
            <w:pPr>
              <w:jc w:val="center"/>
              <w:rPr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  <w:tr w:rsidR="008C6916" w:rsidRPr="002A2B72" w14:paraId="40A49A9E" w14:textId="77777777" w:rsidTr="00414921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71EE" w14:textId="4D6DDECE" w:rsidR="008C6916" w:rsidRDefault="008C6916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Petições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Documentos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Desentranhados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Art. 75,</w:t>
            </w:r>
            <w:r w:rsidR="006D2C3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VIII, das NSCGJ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B989" w14:textId="77777777" w:rsidR="008C6916" w:rsidRPr="002A2B72" w:rsidRDefault="008C6916" w:rsidP="008C69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497FA332" w14:textId="77777777" w:rsidR="008C6916" w:rsidRPr="002A2B72" w:rsidRDefault="008C6916" w:rsidP="008C6916">
            <w:pPr>
              <w:jc w:val="center"/>
              <w:rPr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  <w:tr w:rsidR="008C6916" w:rsidRPr="002A2B72" w14:paraId="1838DBB6" w14:textId="77777777" w:rsidTr="00414921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14:paraId="05CC76FE" w14:textId="77777777" w:rsidR="008C6916" w:rsidRDefault="008C6916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Autorizações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Certidões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Inutilização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Livros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Classificadores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Obrigatórios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Art. 75, IX, das NSCGJ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14:paraId="0FFDAEB7" w14:textId="77777777" w:rsidR="008C6916" w:rsidRPr="002A2B72" w:rsidRDefault="008C6916" w:rsidP="008C69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riple" w:sz="6" w:space="0" w:color="auto"/>
              <w:right w:val="triple" w:sz="4" w:space="0" w:color="auto"/>
            </w:tcBorders>
            <w:vAlign w:val="center"/>
          </w:tcPr>
          <w:p w14:paraId="12245E0D" w14:textId="77777777" w:rsidR="008C6916" w:rsidRPr="002A2B72" w:rsidRDefault="008C6916" w:rsidP="008C6916">
            <w:pPr>
              <w:jc w:val="center"/>
              <w:rPr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</w:tbl>
    <w:p w14:paraId="49659D57" w14:textId="77777777" w:rsidR="00414921" w:rsidRPr="00B647E6" w:rsidRDefault="00414921" w:rsidP="00414921">
      <w:pPr>
        <w:jc w:val="both"/>
        <w:rPr>
          <w:b/>
          <w:sz w:val="24"/>
          <w:szCs w:val="24"/>
        </w:rPr>
      </w:pPr>
      <w:r w:rsidRPr="00B647E6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B647E6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4D2B2749" w14:textId="0E8F41E6" w:rsidR="0087001C" w:rsidRPr="006D299B" w:rsidRDefault="0087001C" w:rsidP="0087001C">
      <w:pPr>
        <w:keepNext/>
        <w:jc w:val="center"/>
        <w:outlineLvl w:val="3"/>
        <w:rPr>
          <w:rFonts w:ascii="Arial" w:hAnsi="Arial" w:cs="Arial"/>
          <w:bCs/>
          <w:iCs/>
          <w:color w:val="000000"/>
          <w:sz w:val="24"/>
          <w:szCs w:val="24"/>
        </w:rPr>
      </w:pPr>
      <w:r w:rsidRPr="006D299B">
        <w:rPr>
          <w:rFonts w:ascii="Arial" w:hAnsi="Arial" w:cs="Arial"/>
          <w:b/>
          <w:iCs/>
          <w:color w:val="000000"/>
          <w:sz w:val="24"/>
          <w:szCs w:val="24"/>
        </w:rPr>
        <w:t>OBSERVAÇÕES</w:t>
      </w:r>
      <w:r w:rsidR="00414921">
        <w:rPr>
          <w:rFonts w:ascii="Arial" w:hAnsi="Arial" w:cs="Arial"/>
          <w:b/>
          <w:iCs/>
          <w:color w:val="000000"/>
          <w:sz w:val="24"/>
          <w:szCs w:val="24"/>
        </w:rPr>
        <w:t xml:space="preserve"> E</w:t>
      </w:r>
      <w:r w:rsidRPr="006D299B">
        <w:rPr>
          <w:rFonts w:ascii="Arial" w:hAnsi="Arial" w:cs="Arial"/>
          <w:b/>
          <w:iCs/>
          <w:color w:val="000000"/>
          <w:sz w:val="24"/>
          <w:szCs w:val="24"/>
        </w:rPr>
        <w:t xml:space="preserve"> </w:t>
      </w:r>
      <w:r w:rsidR="00DD7A3F">
        <w:rPr>
          <w:rFonts w:ascii="Arial" w:hAnsi="Arial" w:cs="Arial"/>
          <w:b/>
          <w:iCs/>
          <w:color w:val="000000"/>
          <w:sz w:val="24"/>
          <w:szCs w:val="24"/>
        </w:rPr>
        <w:t>DETERMINAÇÕES</w:t>
      </w:r>
      <w:r w:rsidRPr="006D299B">
        <w:rPr>
          <w:rFonts w:ascii="Arial" w:hAnsi="Arial" w:cs="Arial"/>
          <w:b/>
          <w:iCs/>
          <w:color w:val="000000"/>
          <w:sz w:val="24"/>
          <w:szCs w:val="24"/>
        </w:rPr>
        <w:t xml:space="preserve"> FINAIS</w:t>
      </w:r>
    </w:p>
    <w:p w14:paraId="0B8EEA93" w14:textId="77777777" w:rsidR="0087001C" w:rsidRPr="006D299B" w:rsidRDefault="0087001C" w:rsidP="0087001C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6D299B">
        <w:rPr>
          <w:rFonts w:ascii="Arial" w:hAnsi="Arial" w:cs="Arial"/>
          <w:bCs/>
          <w:sz w:val="24"/>
          <w:szCs w:val="24"/>
        </w:rPr>
        <w:t>Existe(m) alguma(s) determinação(</w:t>
      </w:r>
      <w:proofErr w:type="spellStart"/>
      <w:r w:rsidRPr="006D299B">
        <w:rPr>
          <w:rFonts w:ascii="Arial" w:hAnsi="Arial" w:cs="Arial"/>
          <w:bCs/>
          <w:sz w:val="24"/>
          <w:szCs w:val="24"/>
        </w:rPr>
        <w:t>ões</w:t>
      </w:r>
      <w:proofErr w:type="spellEnd"/>
      <w:r w:rsidRPr="006D299B">
        <w:rPr>
          <w:rFonts w:ascii="Arial" w:hAnsi="Arial" w:cs="Arial"/>
          <w:bCs/>
          <w:sz w:val="24"/>
          <w:szCs w:val="24"/>
        </w:rPr>
        <w:t>) ao longo da ata que a serventia judicial deva cumprir?</w:t>
      </w:r>
      <w:r w:rsidR="005024A5">
        <w:rPr>
          <w:rFonts w:ascii="Arial" w:hAnsi="Arial" w:cs="Arial"/>
          <w:bCs/>
          <w:sz w:val="24"/>
          <w:szCs w:val="24"/>
        </w:rPr>
        <w:t xml:space="preserve">   </w:t>
      </w:r>
      <w:r w:rsidRPr="006D299B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6D299B">
        <w:rPr>
          <w:rFonts w:ascii="Arial" w:hAnsi="Arial" w:cs="Arial"/>
          <w:bCs/>
          <w:sz w:val="24"/>
          <w:szCs w:val="24"/>
        </w:rPr>
        <w:t>(  )</w:t>
      </w:r>
      <w:proofErr w:type="gramEnd"/>
      <w:r w:rsidRPr="006D299B">
        <w:rPr>
          <w:rFonts w:ascii="Arial" w:hAnsi="Arial" w:cs="Arial"/>
          <w:bCs/>
          <w:sz w:val="24"/>
          <w:szCs w:val="24"/>
        </w:rPr>
        <w:tab/>
        <w:t>N (  )</w:t>
      </w:r>
    </w:p>
    <w:p w14:paraId="769BC0C0" w14:textId="093B5840" w:rsidR="00414921" w:rsidRDefault="0087001C" w:rsidP="0087001C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6D299B">
        <w:rPr>
          <w:rFonts w:ascii="Arial" w:hAnsi="Arial" w:cs="Arial"/>
          <w:bCs/>
          <w:sz w:val="24"/>
          <w:szCs w:val="24"/>
        </w:rPr>
        <w:t xml:space="preserve">(Resumo das observações ou </w:t>
      </w:r>
      <w:r w:rsidR="00414921">
        <w:rPr>
          <w:rFonts w:ascii="Arial" w:hAnsi="Arial" w:cs="Arial"/>
          <w:bCs/>
          <w:sz w:val="24"/>
          <w:szCs w:val="24"/>
        </w:rPr>
        <w:t>determinações</w:t>
      </w:r>
      <w:r w:rsidR="00DD7A3F">
        <w:rPr>
          <w:rFonts w:ascii="Arial" w:hAnsi="Arial" w:cs="Arial"/>
          <w:bCs/>
          <w:sz w:val="24"/>
          <w:szCs w:val="24"/>
        </w:rPr>
        <w:t xml:space="preserve"> </w:t>
      </w:r>
      <w:r w:rsidRPr="006D299B">
        <w:rPr>
          <w:rFonts w:ascii="Arial" w:hAnsi="Arial" w:cs="Arial"/>
          <w:bCs/>
          <w:sz w:val="24"/>
          <w:szCs w:val="24"/>
        </w:rPr>
        <w:t xml:space="preserve">que foram feitas ao longo da correição e outras que o MM Juiz Corregedor Permanente </w:t>
      </w:r>
      <w:r w:rsidR="00414921" w:rsidRPr="006D299B">
        <w:rPr>
          <w:rFonts w:ascii="Arial" w:hAnsi="Arial" w:cs="Arial"/>
          <w:bCs/>
          <w:sz w:val="24"/>
          <w:szCs w:val="24"/>
        </w:rPr>
        <w:t>entender pertinentes</w:t>
      </w:r>
      <w:r w:rsidRPr="006D299B">
        <w:rPr>
          <w:rFonts w:ascii="Arial" w:hAnsi="Arial" w:cs="Arial"/>
          <w:bCs/>
          <w:sz w:val="24"/>
          <w:szCs w:val="24"/>
        </w:rPr>
        <w:t>)</w:t>
      </w:r>
    </w:p>
    <w:p w14:paraId="04C9AEB8" w14:textId="383B6B02" w:rsidR="00577253" w:rsidRPr="00BD5DA1" w:rsidRDefault="00577253" w:rsidP="0087001C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BD5DA1">
        <w:rPr>
          <w:rFonts w:ascii="Arial" w:hAnsi="Arial" w:cs="Arial"/>
          <w:b/>
          <w:bCs/>
          <w:sz w:val="24"/>
          <w:szCs w:val="24"/>
        </w:rPr>
        <w:lastRenderedPageBreak/>
        <w:t>_____________________________________</w:t>
      </w:r>
      <w:r w:rsidR="00B13664" w:rsidRPr="00BD5DA1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</w:t>
      </w:r>
      <w:r w:rsidR="00414921">
        <w:rPr>
          <w:rFonts w:ascii="Arial" w:hAnsi="Arial" w:cs="Arial"/>
          <w:b/>
          <w:bCs/>
          <w:sz w:val="24"/>
          <w:szCs w:val="24"/>
        </w:rPr>
        <w:t>_________</w:t>
      </w:r>
      <w:r w:rsidR="00B13664" w:rsidRPr="00BD5DA1">
        <w:rPr>
          <w:rFonts w:ascii="Arial" w:hAnsi="Arial" w:cs="Arial"/>
          <w:b/>
          <w:bCs/>
          <w:sz w:val="24"/>
          <w:szCs w:val="24"/>
        </w:rPr>
        <w:t>_____</w:t>
      </w:r>
    </w:p>
    <w:p w14:paraId="48408DDA" w14:textId="6E631F23" w:rsidR="0087001C" w:rsidRPr="006D299B" w:rsidRDefault="0087001C" w:rsidP="0087001C">
      <w:pPr>
        <w:spacing w:before="240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6D299B">
        <w:rPr>
          <w:rFonts w:ascii="Arial" w:hAnsi="Arial" w:cs="Arial"/>
          <w:bCs/>
          <w:sz w:val="24"/>
          <w:szCs w:val="24"/>
        </w:rPr>
        <w:t xml:space="preserve">Não havendo outros prazos especialmente fixados, fica estabelecido o prazo de ________ dias para cumprimento das </w:t>
      </w:r>
      <w:r w:rsidR="00414921">
        <w:rPr>
          <w:rFonts w:ascii="Arial" w:hAnsi="Arial" w:cs="Arial"/>
          <w:bCs/>
          <w:sz w:val="24"/>
          <w:szCs w:val="24"/>
        </w:rPr>
        <w:t>determinações</w:t>
      </w:r>
      <w:r w:rsidR="00DD7A3F">
        <w:rPr>
          <w:rFonts w:ascii="Arial" w:hAnsi="Arial" w:cs="Arial"/>
          <w:bCs/>
          <w:sz w:val="24"/>
          <w:szCs w:val="24"/>
        </w:rPr>
        <w:t xml:space="preserve"> </w:t>
      </w:r>
      <w:r w:rsidRPr="006D299B">
        <w:rPr>
          <w:rFonts w:ascii="Arial" w:hAnsi="Arial" w:cs="Arial"/>
          <w:bCs/>
          <w:sz w:val="24"/>
          <w:szCs w:val="24"/>
        </w:rPr>
        <w:t xml:space="preserve">constantes desta Ata. Nada mais havendo a consignar, foi por mim, _________________________, </w:t>
      </w:r>
      <w:proofErr w:type="gramStart"/>
      <w:r w:rsidRPr="006D299B">
        <w:rPr>
          <w:rFonts w:ascii="Arial" w:hAnsi="Arial" w:cs="Arial"/>
          <w:bCs/>
          <w:sz w:val="24"/>
          <w:szCs w:val="24"/>
        </w:rPr>
        <w:t>(  </w:t>
      </w:r>
      <w:proofErr w:type="gramEnd"/>
      <w:r w:rsidRPr="006D299B">
        <w:rPr>
          <w:rFonts w:ascii="Arial" w:hAnsi="Arial" w:cs="Arial"/>
          <w:bCs/>
          <w:sz w:val="24"/>
          <w:szCs w:val="24"/>
        </w:rPr>
        <w:t>                              ), Coordenador, lavrado esta ata que, lida e achada conforme, vai devidamente assinada.</w:t>
      </w:r>
    </w:p>
    <w:p w14:paraId="6F8EC932" w14:textId="77777777" w:rsidR="005024A5" w:rsidRDefault="005024A5" w:rsidP="0087001C">
      <w:pPr>
        <w:keepNext/>
        <w:jc w:val="center"/>
        <w:outlineLvl w:val="3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14:paraId="53C97DAC" w14:textId="77777777" w:rsidR="0087001C" w:rsidRPr="006D299B" w:rsidRDefault="0087001C" w:rsidP="0087001C">
      <w:pPr>
        <w:keepNext/>
        <w:jc w:val="center"/>
        <w:outlineLvl w:val="3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6D299B">
        <w:rPr>
          <w:rFonts w:ascii="Arial" w:hAnsi="Arial" w:cs="Arial"/>
          <w:b/>
          <w:bCs/>
          <w:iCs/>
          <w:color w:val="000000"/>
          <w:sz w:val="24"/>
          <w:szCs w:val="24"/>
        </w:rPr>
        <w:t>Juiz de Direito</w:t>
      </w:r>
    </w:p>
    <w:p w14:paraId="73E708B9" w14:textId="77777777" w:rsidR="005416E4" w:rsidRDefault="0087001C" w:rsidP="005024A5">
      <w:pPr>
        <w:spacing w:before="480"/>
        <w:rPr>
          <w:b/>
          <w:sz w:val="20"/>
          <w:szCs w:val="20"/>
        </w:rPr>
      </w:pPr>
      <w:r w:rsidRPr="006D299B">
        <w:rPr>
          <w:rFonts w:ascii="Arial" w:hAnsi="Arial" w:cs="Arial"/>
          <w:b/>
          <w:bCs/>
          <w:sz w:val="24"/>
          <w:szCs w:val="24"/>
        </w:rPr>
        <w:t>Funcionários:</w:t>
      </w:r>
    </w:p>
    <w:sectPr w:rsidR="005416E4" w:rsidSect="004149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426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EDE2" w14:textId="77777777" w:rsidR="0030777C" w:rsidRDefault="0030777C" w:rsidP="0087001C">
      <w:pPr>
        <w:spacing w:after="0" w:line="240" w:lineRule="auto"/>
      </w:pPr>
      <w:r>
        <w:separator/>
      </w:r>
    </w:p>
  </w:endnote>
  <w:endnote w:type="continuationSeparator" w:id="0">
    <w:p w14:paraId="724172CE" w14:textId="77777777" w:rsidR="0030777C" w:rsidRDefault="0030777C" w:rsidP="00870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3BA7" w14:textId="77777777" w:rsidR="00D5116B" w:rsidRDefault="00D5116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3904151"/>
      <w:docPartObj>
        <w:docPartGallery w:val="Page Numbers (Bottom of Page)"/>
        <w:docPartUnique/>
      </w:docPartObj>
    </w:sdtPr>
    <w:sdtContent>
      <w:p w14:paraId="39EA19B5" w14:textId="77777777" w:rsidR="00D5116B" w:rsidRDefault="00D5116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A3F">
          <w:rPr>
            <w:noProof/>
          </w:rPr>
          <w:t>4</w:t>
        </w:r>
        <w:r>
          <w:fldChar w:fldCharType="end"/>
        </w:r>
      </w:p>
    </w:sdtContent>
  </w:sdt>
  <w:p w14:paraId="64E90ED1" w14:textId="77777777" w:rsidR="00D5116B" w:rsidRDefault="00D5116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AE6E6" w14:textId="77777777" w:rsidR="00D5116B" w:rsidRDefault="00D511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2A90F" w14:textId="77777777" w:rsidR="0030777C" w:rsidRDefault="0030777C" w:rsidP="0087001C">
      <w:pPr>
        <w:spacing w:after="0" w:line="240" w:lineRule="auto"/>
      </w:pPr>
      <w:r>
        <w:separator/>
      </w:r>
    </w:p>
  </w:footnote>
  <w:footnote w:type="continuationSeparator" w:id="0">
    <w:p w14:paraId="4CAE64DF" w14:textId="77777777" w:rsidR="0030777C" w:rsidRDefault="0030777C" w:rsidP="00870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0667C" w14:textId="77777777" w:rsidR="00D5116B" w:rsidRDefault="00D5116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B44BA" w14:textId="77777777" w:rsidR="006B4253" w:rsidRDefault="006B4253" w:rsidP="006B4253">
    <w:pPr>
      <w:pStyle w:val="Cabealho"/>
      <w:ind w:left="960"/>
      <w:jc w:val="center"/>
      <w:rPr>
        <w:rFonts w:ascii="Arial" w:hAnsi="Arial" w:cs="Arial"/>
        <w:b/>
        <w:bCs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11BE4EA6" wp14:editId="4CDBE369">
          <wp:simplePos x="0" y="0"/>
          <wp:positionH relativeFrom="column">
            <wp:posOffset>-200025</wp:posOffset>
          </wp:positionH>
          <wp:positionV relativeFrom="paragraph">
            <wp:posOffset>-14605</wp:posOffset>
          </wp:positionV>
          <wp:extent cx="1266825" cy="782320"/>
          <wp:effectExtent l="0" t="0" r="9525" b="0"/>
          <wp:wrapSquare wrapText="bothSides"/>
          <wp:docPr id="8" name="Imagem 8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28"/>
        <w:szCs w:val="28"/>
      </w:rPr>
      <w:t>PODER JUDICIÁRIO</w:t>
    </w:r>
  </w:p>
  <w:p w14:paraId="64A8610B" w14:textId="77777777" w:rsidR="006B4253" w:rsidRDefault="006B4253" w:rsidP="006B4253">
    <w:pPr>
      <w:pStyle w:val="Cabealho"/>
      <w:ind w:left="960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</w:rPr>
      <w:t>TRIBUNAL DE JUSTIÇA DO ESTADO DE SÃO PAULO</w:t>
    </w:r>
  </w:p>
  <w:p w14:paraId="2A9FDC28" w14:textId="77777777" w:rsidR="006B4253" w:rsidRDefault="006B4253" w:rsidP="006B4253">
    <w:pPr>
      <w:pStyle w:val="Cabealho"/>
      <w:ind w:left="960"/>
      <w:jc w:val="center"/>
      <w:rPr>
        <w:rFonts w:ascii="Arial" w:hAnsi="Arial" w:cs="Arial"/>
        <w:b/>
        <w:bCs/>
      </w:rPr>
    </w:pPr>
  </w:p>
  <w:p w14:paraId="51CDB95B" w14:textId="77777777" w:rsidR="006B4253" w:rsidRDefault="006B4253" w:rsidP="006B4253">
    <w:pPr>
      <w:pStyle w:val="Cabealho"/>
      <w:rPr>
        <w:rFonts w:ascii="Arial" w:hAnsi="Arial" w:cs="Arial"/>
      </w:rPr>
    </w:pPr>
  </w:p>
  <w:p w14:paraId="5C4CB531" w14:textId="77777777" w:rsidR="0087001C" w:rsidRDefault="008700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277E4" w14:textId="77777777" w:rsidR="00D5116B" w:rsidRDefault="00D511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248"/>
    <w:multiLevelType w:val="multilevel"/>
    <w:tmpl w:val="62ACB8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1E667F"/>
    <w:multiLevelType w:val="hybridMultilevel"/>
    <w:tmpl w:val="B394D45E"/>
    <w:lvl w:ilvl="0" w:tplc="AF12EA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F52C8"/>
    <w:multiLevelType w:val="multilevel"/>
    <w:tmpl w:val="FE7A4B3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B4827DA"/>
    <w:multiLevelType w:val="hybridMultilevel"/>
    <w:tmpl w:val="15AE0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40954"/>
    <w:multiLevelType w:val="multilevel"/>
    <w:tmpl w:val="08285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num w:numId="1" w16cid:durableId="1883202653">
    <w:abstractNumId w:val="3"/>
  </w:num>
  <w:num w:numId="2" w16cid:durableId="211117998">
    <w:abstractNumId w:val="1"/>
  </w:num>
  <w:num w:numId="3" w16cid:durableId="356351484">
    <w:abstractNumId w:val="4"/>
  </w:num>
  <w:num w:numId="4" w16cid:durableId="1917860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9829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01C"/>
    <w:rsid w:val="002E4186"/>
    <w:rsid w:val="0030777C"/>
    <w:rsid w:val="00313F8F"/>
    <w:rsid w:val="00345412"/>
    <w:rsid w:val="00404875"/>
    <w:rsid w:val="00414921"/>
    <w:rsid w:val="005024A5"/>
    <w:rsid w:val="005416E4"/>
    <w:rsid w:val="005739E5"/>
    <w:rsid w:val="00577253"/>
    <w:rsid w:val="00600784"/>
    <w:rsid w:val="006B4253"/>
    <w:rsid w:val="006D299B"/>
    <w:rsid w:val="006D2C3D"/>
    <w:rsid w:val="007D39E1"/>
    <w:rsid w:val="0087001C"/>
    <w:rsid w:val="008C48F3"/>
    <w:rsid w:val="008C6916"/>
    <w:rsid w:val="009F4C66"/>
    <w:rsid w:val="00AF56E5"/>
    <w:rsid w:val="00B13664"/>
    <w:rsid w:val="00BD5DA1"/>
    <w:rsid w:val="00D0423A"/>
    <w:rsid w:val="00D5116B"/>
    <w:rsid w:val="00DD7A3F"/>
    <w:rsid w:val="00E41CE8"/>
    <w:rsid w:val="00E66C11"/>
    <w:rsid w:val="00F7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E9A33"/>
  <w15:docId w15:val="{3CB7C01C-D329-440B-AEE5-2401ED45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01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basedOn w:val="Normal"/>
    <w:rsid w:val="0087001C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700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001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700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001C"/>
    <w:rPr>
      <w:rFonts w:ascii="Calibri" w:eastAsia="Calibri" w:hAnsi="Calibri" w:cs="Times New Roman"/>
    </w:rPr>
  </w:style>
  <w:style w:type="character" w:styleId="Refdenotaderodap">
    <w:name w:val="footnote reference"/>
    <w:rsid w:val="00313F8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577253"/>
    <w:pPr>
      <w:spacing w:after="0" w:line="240" w:lineRule="auto"/>
      <w:ind w:left="708"/>
    </w:pPr>
    <w:rPr>
      <w:rFonts w:ascii="Courier New" w:eastAsia="Times New Roman" w:hAnsi="Courier New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627</Words>
  <Characters>3390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SANDRO PINELLO DIAS</cp:lastModifiedBy>
  <cp:revision>6</cp:revision>
  <dcterms:created xsi:type="dcterms:W3CDTF">2018-10-09T19:32:00Z</dcterms:created>
  <dcterms:modified xsi:type="dcterms:W3CDTF">2022-11-16T16:38:00Z</dcterms:modified>
</cp:coreProperties>
</file>